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63A24" w14:textId="2882FAF3" w:rsidR="006D6A02" w:rsidRDefault="009C46D1">
      <w:pPr>
        <w:ind w:right="-59"/>
        <w:jc w:val="right"/>
        <w:rPr>
          <w:rFonts w:ascii="Arial" w:eastAsia="Arial" w:hAnsi="Arial" w:cs="Arial"/>
          <w:b/>
          <w:u w:val="single"/>
        </w:rPr>
      </w:pPr>
      <w:bookmarkStart w:id="0" w:name="_Hlk54692096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DE9241C" wp14:editId="741B4C11">
                <wp:simplePos x="0" y="0"/>
                <wp:positionH relativeFrom="column">
                  <wp:posOffset>1905000</wp:posOffset>
                </wp:positionH>
                <wp:positionV relativeFrom="paragraph">
                  <wp:posOffset>7621</wp:posOffset>
                </wp:positionV>
                <wp:extent cx="4606925" cy="1901825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7300" y="2833850"/>
                          <a:ext cx="459740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46BB07" w14:textId="77777777" w:rsidR="006D6A02" w:rsidRDefault="009C46D1">
                            <w:pPr>
                              <w:ind w:right="-59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u w:val="single"/>
                              </w:rPr>
                              <w:t>COVID–19 Response Plan</w:t>
                            </w:r>
                          </w:p>
                          <w:p w14:paraId="3F81C25A" w14:textId="5C1A10FA" w:rsidR="006D6A02" w:rsidRDefault="009C46D1">
                            <w:pPr>
                              <w:ind w:right="-79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This Advice was developed in </w:t>
                            </w:r>
                            <w:r w:rsidR="006A3A18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October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2020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8"/>
                              </w:rPr>
                              <w:t xml:space="preserve"> |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Reviewed every six months</w:t>
                            </w:r>
                          </w:p>
                          <w:p w14:paraId="7009C31F" w14:textId="77777777" w:rsidR="006D6A02" w:rsidRDefault="009C46D1">
                            <w:pPr>
                              <w:spacing w:line="245" w:lineRule="auto"/>
                              <w:ind w:right="8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This plan is based on guidelines from the Victorian Department of Health and Human Services (DHHS).</w:t>
                            </w:r>
                          </w:p>
                          <w:p w14:paraId="418F6097" w14:textId="77777777" w:rsidR="006D6A02" w:rsidRDefault="009C46D1">
                            <w:pPr>
                              <w:spacing w:line="24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The purpose of this response plan is to help staff identify, respond to, and manage a potential confirmed COVID-19 case; to protect the health of staff and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students, and reduce the severity and duration of an outbreak should one occur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  <w:p w14:paraId="34796316" w14:textId="77777777" w:rsidR="006D6A02" w:rsidRDefault="006D6A02">
                            <w:pPr>
                              <w:spacing w:line="245" w:lineRule="auto"/>
                              <w:textDirection w:val="btLr"/>
                            </w:pPr>
                          </w:p>
                          <w:p w14:paraId="2FDB21DA" w14:textId="77777777" w:rsidR="006D6A02" w:rsidRDefault="009C46D1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Privacy Policy</w:t>
                            </w:r>
                          </w:p>
                          <w:p w14:paraId="04AE8064" w14:textId="62762461" w:rsidR="006D6A02" w:rsidRDefault="006A3A18">
                            <w:pPr>
                              <w:spacing w:line="247" w:lineRule="auto"/>
                              <w:ind w:right="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PENINSULA BALLET SCHOOL </w:t>
                            </w:r>
                            <w:r w:rsidR="009C46D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is bound by obligations under the Privacy</w:t>
                            </w:r>
                            <w:r w:rsidR="009C46D1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Act 1088 </w:t>
                            </w:r>
                            <w:r w:rsidR="009C46D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(Commonwealth) to not disclose the identity of a person with COVID-19 except to auth</w:t>
                            </w:r>
                            <w:r w:rsidR="009C46D1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orised people. This includes not sharing information that might allow a person’s identity to be inferred, even if you do not name them.</w:t>
                            </w:r>
                          </w:p>
                          <w:p w14:paraId="358027CA" w14:textId="77777777" w:rsidR="006D6A02" w:rsidRDefault="006D6A02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9241C" id="Rectangle 218" o:spid="_x0000_s1026" style="position:absolute;left:0;text-align:left;margin-left:150pt;margin-top:.6pt;width:362.75pt;height:149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" stroked="f">
                <v:textbox inset="2.53958mm,1.2694mm,2.53958mm,1.2694mm">
                  <w:txbxContent>
                    <w:p w14:paraId="0746BB07" w14:textId="77777777" w:rsidR="006D6A02" w:rsidRDefault="009C46D1">
                      <w:pPr>
                        <w:ind w:right="-59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u w:val="single"/>
                        </w:rPr>
                        <w:t>COVID–19 Response Plan</w:t>
                      </w:r>
                    </w:p>
                    <w:p w14:paraId="3F81C25A" w14:textId="5C1A10FA" w:rsidR="006D6A02" w:rsidRDefault="009C46D1">
                      <w:pPr>
                        <w:ind w:right="-79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This Advice was developed in </w:t>
                      </w:r>
                      <w:r w:rsidR="006A3A18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October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 2020</w:t>
                      </w:r>
                      <w:r>
                        <w:rPr>
                          <w:rFonts w:eastAsia="Times New Roman"/>
                          <w:color w:val="000000"/>
                          <w:sz w:val="18"/>
                        </w:rPr>
                        <w:t xml:space="preserve"> |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Reviewed every six months</w:t>
                      </w:r>
                    </w:p>
                    <w:p w14:paraId="7009C31F" w14:textId="77777777" w:rsidR="006D6A02" w:rsidRDefault="009C46D1">
                      <w:pPr>
                        <w:spacing w:line="245" w:lineRule="auto"/>
                        <w:ind w:right="8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This plan is based on guidelines from the Victorian Department of Health and Human Services (DHHS).</w:t>
                      </w:r>
                    </w:p>
                    <w:p w14:paraId="418F6097" w14:textId="77777777" w:rsidR="006D6A02" w:rsidRDefault="009C46D1">
                      <w:pPr>
                        <w:spacing w:line="24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The purpose of this response plan is to help staff identify, respond to, and manage a potential confirmed COVID-19 case; to protect the health of staff and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students, and reduce the severity and duration of an outbreak should one occur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</w:rPr>
                        <w:t>.</w:t>
                      </w:r>
                    </w:p>
                    <w:p w14:paraId="34796316" w14:textId="77777777" w:rsidR="006D6A02" w:rsidRDefault="006D6A02">
                      <w:pPr>
                        <w:spacing w:line="245" w:lineRule="auto"/>
                        <w:textDirection w:val="btLr"/>
                      </w:pPr>
                    </w:p>
                    <w:p w14:paraId="2FDB21DA" w14:textId="77777777" w:rsidR="006D6A02" w:rsidRDefault="009C46D1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Privacy Policy</w:t>
                      </w:r>
                    </w:p>
                    <w:p w14:paraId="04AE8064" w14:textId="62762461" w:rsidR="006D6A02" w:rsidRDefault="006A3A18">
                      <w:pPr>
                        <w:spacing w:line="247" w:lineRule="auto"/>
                        <w:ind w:right="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PENINSULA BALLET SCHOOL </w:t>
                      </w:r>
                      <w:r w:rsidR="009C46D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is bound by obligations under the Privacy</w:t>
                      </w:r>
                      <w:r w:rsidR="009C46D1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Act 1088 </w:t>
                      </w:r>
                      <w:r w:rsidR="009C46D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(Commonwealth) to not disclose the identity of a person with COVID-19 except to auth</w:t>
                      </w:r>
                      <w:r w:rsidR="009C46D1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orised people. This includes not sharing information that might allow a person’s identity to be inferred, even if you do not name them.</w:t>
                      </w:r>
                    </w:p>
                    <w:p w14:paraId="358027CA" w14:textId="77777777" w:rsidR="006D6A02" w:rsidRDefault="006D6A02">
                      <w:pPr>
                        <w:jc w:val="right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C11D5D" w14:textId="77777777" w:rsidR="006D6A02" w:rsidRDefault="006D6A02">
      <w:pPr>
        <w:spacing w:line="14" w:lineRule="auto"/>
        <w:rPr>
          <w:sz w:val="20"/>
          <w:szCs w:val="20"/>
        </w:rPr>
      </w:pPr>
    </w:p>
    <w:p w14:paraId="01907206" w14:textId="76E576A6" w:rsidR="006D6A02" w:rsidRDefault="006D6A02">
      <w:pPr>
        <w:spacing w:line="246" w:lineRule="auto"/>
        <w:ind w:right="20"/>
        <w:rPr>
          <w:rFonts w:ascii="Arial" w:eastAsia="Arial" w:hAnsi="Arial" w:cs="Arial"/>
          <w:color w:val="767171"/>
          <w:sz w:val="16"/>
          <w:szCs w:val="16"/>
        </w:rPr>
      </w:pPr>
    </w:p>
    <w:tbl>
      <w:tblPr>
        <w:tblStyle w:val="a"/>
        <w:tblW w:w="100" w:type="dxa"/>
        <w:tblLayout w:type="fixed"/>
        <w:tblLook w:val="0400" w:firstRow="0" w:lastRow="0" w:firstColumn="0" w:lastColumn="0" w:noHBand="0" w:noVBand="1"/>
      </w:tblPr>
      <w:tblGrid>
        <w:gridCol w:w="100"/>
      </w:tblGrid>
      <w:tr w:rsidR="006D6A02" w14:paraId="5FCA9C6D" w14:textId="77777777">
        <w:trPr>
          <w:trHeight w:val="235"/>
        </w:trPr>
        <w:tc>
          <w:tcPr>
            <w:tcW w:w="100" w:type="dxa"/>
            <w:vAlign w:val="bottom"/>
          </w:tcPr>
          <w:p w14:paraId="1D72FFC3" w14:textId="77777777" w:rsidR="006D6A02" w:rsidRDefault="006D6A02">
            <w:pPr>
              <w:rPr>
                <w:sz w:val="20"/>
                <w:szCs w:val="20"/>
              </w:rPr>
            </w:pPr>
          </w:p>
        </w:tc>
      </w:tr>
    </w:tbl>
    <w:p w14:paraId="7ADFFCF7" w14:textId="79AF082C" w:rsidR="006D6A02" w:rsidRDefault="006A3A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AD9820F" wp14:editId="155F5FE1">
            <wp:extent cx="1727200" cy="819745"/>
            <wp:effectExtent l="0" t="0" r="6350" b="0"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81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4111D2" w14:textId="695E8D41" w:rsidR="006D6A02" w:rsidRDefault="006D6A02">
      <w:pPr>
        <w:rPr>
          <w:sz w:val="20"/>
          <w:szCs w:val="20"/>
        </w:rPr>
      </w:pPr>
    </w:p>
    <w:tbl>
      <w:tblPr>
        <w:tblStyle w:val="a0"/>
        <w:tblW w:w="9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2"/>
        <w:gridCol w:w="4437"/>
        <w:gridCol w:w="2491"/>
      </w:tblGrid>
      <w:tr w:rsidR="006D6A02" w14:paraId="1D758CB4" w14:textId="77777777">
        <w:tc>
          <w:tcPr>
            <w:tcW w:w="2362" w:type="dxa"/>
          </w:tcPr>
          <w:p w14:paraId="78556C8B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Step</w:t>
            </w:r>
          </w:p>
        </w:tc>
        <w:tc>
          <w:tcPr>
            <w:tcW w:w="4437" w:type="dxa"/>
          </w:tcPr>
          <w:p w14:paraId="003206BD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Action</w:t>
            </w:r>
          </w:p>
        </w:tc>
        <w:tc>
          <w:tcPr>
            <w:tcW w:w="2491" w:type="dxa"/>
          </w:tcPr>
          <w:p w14:paraId="1A39260D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Responsibility</w:t>
            </w:r>
          </w:p>
        </w:tc>
      </w:tr>
      <w:tr w:rsidR="006D6A02" w14:paraId="381B5E6F" w14:textId="77777777">
        <w:tc>
          <w:tcPr>
            <w:tcW w:w="2362" w:type="dxa"/>
          </w:tcPr>
          <w:p w14:paraId="41A39E47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Notification</w:t>
            </w:r>
          </w:p>
          <w:p w14:paraId="3CFBE162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within business</w:t>
            </w:r>
          </w:p>
        </w:tc>
        <w:tc>
          <w:tcPr>
            <w:tcW w:w="4437" w:type="dxa"/>
          </w:tcPr>
          <w:p w14:paraId="26025368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Affected staff 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ember or student (or their parent) to notify the Principal/Director </w:t>
            </w:r>
          </w:p>
          <w:p w14:paraId="106EC96F" w14:textId="77777777" w:rsidR="006A3A18" w:rsidRPr="006A3A18" w:rsidRDefault="006A3A18" w:rsidP="006A3A18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3A18">
              <w:rPr>
                <w:rFonts w:ascii="Arial" w:eastAsia="Arial" w:hAnsi="Arial" w:cs="Arial"/>
                <w:sz w:val="18"/>
                <w:szCs w:val="18"/>
                <w:lang w:val="en-GB"/>
              </w:rPr>
              <w:t>CATE PRESTON</w:t>
            </w:r>
          </w:p>
          <w:p w14:paraId="05325C61" w14:textId="77777777" w:rsidR="006A3A18" w:rsidRPr="006A3A18" w:rsidRDefault="006A3A18" w:rsidP="006A3A18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3A18">
              <w:rPr>
                <w:rFonts w:ascii="Arial" w:eastAsia="Arial" w:hAnsi="Arial" w:cs="Arial"/>
                <w:sz w:val="18"/>
                <w:szCs w:val="18"/>
                <w:lang w:val="en-GB"/>
              </w:rPr>
              <w:t>0407 302 441</w:t>
            </w:r>
          </w:p>
          <w:p w14:paraId="780E996D" w14:textId="77777777" w:rsidR="006A3A18" w:rsidRPr="006A3A18" w:rsidRDefault="006A3A18" w:rsidP="006A3A18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6A3A18">
              <w:rPr>
                <w:rFonts w:ascii="Arial" w:eastAsia="Arial" w:hAnsi="Arial" w:cs="Arial"/>
                <w:sz w:val="18"/>
                <w:szCs w:val="18"/>
                <w:lang w:val="en-GB"/>
              </w:rPr>
              <w:t>catemepbs@gmail.com</w:t>
            </w:r>
          </w:p>
          <w:p w14:paraId="70F616E2" w14:textId="4692FFDE" w:rsidR="006D6A02" w:rsidRDefault="006D6A02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91" w:type="dxa"/>
          </w:tcPr>
          <w:p w14:paraId="2BD8D2CA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Staff/Parent/Student</w:t>
            </w:r>
          </w:p>
        </w:tc>
      </w:tr>
      <w:tr w:rsidR="006D6A02" w14:paraId="6E572127" w14:textId="77777777">
        <w:tc>
          <w:tcPr>
            <w:tcW w:w="2362" w:type="dxa"/>
          </w:tcPr>
          <w:p w14:paraId="0D029401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Collection of details</w:t>
            </w:r>
          </w:p>
        </w:tc>
        <w:tc>
          <w:tcPr>
            <w:tcW w:w="4437" w:type="dxa"/>
            <w:vAlign w:val="bottom"/>
          </w:tcPr>
          <w:p w14:paraId="36F4AF60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Collect initial information from affected person for reporting including:</w:t>
            </w:r>
          </w:p>
          <w:p w14:paraId="63F8B483" w14:textId="77777777" w:rsidR="006D6A02" w:rsidRDefault="009C46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Date &amp; time when in facility</w:t>
            </w:r>
          </w:p>
          <w:p w14:paraId="57320019" w14:textId="77777777" w:rsidR="006D6A02" w:rsidRDefault="009C46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If unwell at the time</w:t>
            </w:r>
          </w:p>
          <w:p w14:paraId="343A983F" w14:textId="77777777" w:rsidR="006D6A02" w:rsidRDefault="009C46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Details of all other persons in facilities at time or after</w:t>
            </w:r>
          </w:p>
        </w:tc>
        <w:tc>
          <w:tcPr>
            <w:tcW w:w="2491" w:type="dxa"/>
          </w:tcPr>
          <w:p w14:paraId="46EF8892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Principal/Director</w:t>
            </w:r>
          </w:p>
        </w:tc>
      </w:tr>
      <w:tr w:rsidR="006D6A02" w14:paraId="7EF35FCA" w14:textId="77777777">
        <w:tc>
          <w:tcPr>
            <w:tcW w:w="2362" w:type="dxa"/>
          </w:tcPr>
          <w:p w14:paraId="1F9FC663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Staff communication</w:t>
            </w:r>
          </w:p>
        </w:tc>
        <w:tc>
          <w:tcPr>
            <w:tcW w:w="4437" w:type="dxa"/>
            <w:vAlign w:val="bottom"/>
          </w:tcPr>
          <w:p w14:paraId="4F8A891F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Advise all staff via SMS</w:t>
            </w:r>
          </w:p>
        </w:tc>
        <w:tc>
          <w:tcPr>
            <w:tcW w:w="2491" w:type="dxa"/>
          </w:tcPr>
          <w:p w14:paraId="10BB5D34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Principal/Director</w:t>
            </w:r>
          </w:p>
        </w:tc>
      </w:tr>
      <w:tr w:rsidR="006D6A02" w14:paraId="748437FE" w14:textId="77777777">
        <w:tc>
          <w:tcPr>
            <w:tcW w:w="2362" w:type="dxa"/>
          </w:tcPr>
          <w:p w14:paraId="59AEC8A9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Immediate risk management</w:t>
            </w:r>
          </w:p>
        </w:tc>
        <w:tc>
          <w:tcPr>
            <w:tcW w:w="4437" w:type="dxa"/>
            <w:vAlign w:val="bottom"/>
          </w:tcPr>
          <w:p w14:paraId="2154D409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 staff member/student is present at the studio:</w:t>
            </w:r>
          </w:p>
          <w:p w14:paraId="4E57328A" w14:textId="77777777" w:rsidR="006D6A02" w:rsidRDefault="009C4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Immediately isolate</w:t>
            </w:r>
          </w:p>
          <w:p w14:paraId="023AA6BD" w14:textId="77777777" w:rsidR="006D6A02" w:rsidRDefault="009C4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Minimise interaction with others</w:t>
            </w:r>
          </w:p>
          <w:p w14:paraId="1F1B4288" w14:textId="77777777" w:rsidR="006D6A02" w:rsidRDefault="009C4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Arrange for staff/student to go directly home</w:t>
            </w:r>
          </w:p>
          <w:p w14:paraId="73D412C7" w14:textId="77777777" w:rsidR="006D6A02" w:rsidRDefault="009C4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Immobilise all other persons on site</w:t>
            </w:r>
          </w:p>
          <w:p w14:paraId="29E1560E" w14:textId="77777777" w:rsidR="006D6A02" w:rsidRDefault="009C4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Staggered student pick up to be managed</w:t>
            </w:r>
          </w:p>
          <w:p w14:paraId="44AF1101" w14:textId="77777777" w:rsidR="006D6A02" w:rsidRDefault="009C4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Staggered staff exits</w:t>
            </w:r>
          </w:p>
          <w:p w14:paraId="0B2C3CDE" w14:textId="77777777" w:rsidR="006D6A02" w:rsidRDefault="009C46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Close facility for remainder of day/evening</w:t>
            </w:r>
          </w:p>
        </w:tc>
        <w:tc>
          <w:tcPr>
            <w:tcW w:w="2491" w:type="dxa"/>
          </w:tcPr>
          <w:p w14:paraId="3B27BA89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Staff on site</w:t>
            </w:r>
          </w:p>
          <w:p w14:paraId="7E2BE1D9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Principal/Director</w:t>
            </w:r>
          </w:p>
        </w:tc>
      </w:tr>
      <w:tr w:rsidR="006D6A02" w14:paraId="16374867" w14:textId="77777777">
        <w:tc>
          <w:tcPr>
            <w:tcW w:w="2362" w:type="dxa"/>
          </w:tcPr>
          <w:p w14:paraId="0F64F659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Informing authorities</w:t>
            </w:r>
          </w:p>
        </w:tc>
        <w:tc>
          <w:tcPr>
            <w:tcW w:w="4437" w:type="dxa"/>
            <w:vAlign w:val="bottom"/>
          </w:tcPr>
          <w:p w14:paraId="2F4B7D8A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Contact DHHS to:</w:t>
            </w:r>
          </w:p>
          <w:p w14:paraId="7E1BDC5D" w14:textId="77777777" w:rsidR="006D6A02" w:rsidRDefault="009C4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Verify case</w:t>
            </w:r>
          </w:p>
          <w:p w14:paraId="0DE1D5B2" w14:textId="77777777" w:rsidR="006D6A02" w:rsidRDefault="009C4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Assess possible exposure</w:t>
            </w:r>
          </w:p>
          <w:p w14:paraId="2BCFD586" w14:textId="77777777" w:rsidR="006D6A02" w:rsidRDefault="009C46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Determine if closure is required</w:t>
            </w:r>
          </w:p>
        </w:tc>
        <w:tc>
          <w:tcPr>
            <w:tcW w:w="2491" w:type="dxa"/>
          </w:tcPr>
          <w:p w14:paraId="5F3F3092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Principal/Director</w:t>
            </w:r>
          </w:p>
        </w:tc>
      </w:tr>
      <w:tr w:rsidR="006D6A02" w14:paraId="2AE1C513" w14:textId="77777777">
        <w:tc>
          <w:tcPr>
            <w:tcW w:w="2362" w:type="dxa"/>
          </w:tcPr>
          <w:p w14:paraId="61E15874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Trace </w:t>
            </w:r>
          </w:p>
        </w:tc>
        <w:tc>
          <w:tcPr>
            <w:tcW w:w="4437" w:type="dxa"/>
            <w:vAlign w:val="bottom"/>
          </w:tcPr>
          <w:p w14:paraId="1D0B4D75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Trace contact and communicate to all persons that they have been exposed to COVID-19</w:t>
            </w:r>
          </w:p>
          <w:p w14:paraId="55A749E2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 clear test results before returning to site medical cert. required</w:t>
            </w:r>
          </w:p>
        </w:tc>
        <w:tc>
          <w:tcPr>
            <w:tcW w:w="2491" w:type="dxa"/>
          </w:tcPr>
          <w:p w14:paraId="0DCA4EC7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Administration/</w:t>
            </w:r>
          </w:p>
          <w:p w14:paraId="253CDC72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Principal/Director</w:t>
            </w:r>
          </w:p>
        </w:tc>
      </w:tr>
      <w:tr w:rsidR="006D6A02" w14:paraId="42CD1406" w14:textId="77777777">
        <w:tc>
          <w:tcPr>
            <w:tcW w:w="2362" w:type="dxa"/>
          </w:tcPr>
          <w:p w14:paraId="32524491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External communication</w:t>
            </w:r>
          </w:p>
        </w:tc>
        <w:tc>
          <w:tcPr>
            <w:tcW w:w="4437" w:type="dxa"/>
            <w:vAlign w:val="bottom"/>
          </w:tcPr>
          <w:p w14:paraId="191D4047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Immediately communicate with all families to inform them of the case:</w:t>
            </w:r>
          </w:p>
          <w:p w14:paraId="12378FDB" w14:textId="77777777" w:rsidR="006D6A02" w:rsidRDefault="009C46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Email</w:t>
            </w:r>
          </w:p>
          <w:p w14:paraId="7896708A" w14:textId="77777777" w:rsidR="006D6A02" w:rsidRDefault="009C46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SMS</w:t>
            </w:r>
          </w:p>
        </w:tc>
        <w:tc>
          <w:tcPr>
            <w:tcW w:w="2491" w:type="dxa"/>
          </w:tcPr>
          <w:p w14:paraId="3E684FE0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Administration</w:t>
            </w:r>
          </w:p>
        </w:tc>
      </w:tr>
      <w:tr w:rsidR="006D6A02" w14:paraId="7DF4969B" w14:textId="77777777">
        <w:tc>
          <w:tcPr>
            <w:tcW w:w="2362" w:type="dxa"/>
          </w:tcPr>
          <w:p w14:paraId="5086073D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Media communication</w:t>
            </w:r>
          </w:p>
        </w:tc>
        <w:tc>
          <w:tcPr>
            <w:tcW w:w="4437" w:type="dxa"/>
            <w:vAlign w:val="bottom"/>
          </w:tcPr>
          <w:p w14:paraId="40D09FED" w14:textId="77777777" w:rsidR="006D6A02" w:rsidRPr="006A3A18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A18">
              <w:rPr>
                <w:rFonts w:ascii="Arial" w:eastAsia="Arial" w:hAnsi="Arial" w:cs="Arial"/>
                <w:sz w:val="18"/>
                <w:szCs w:val="18"/>
              </w:rPr>
              <w:t>Media inquiries to be directed to Principal/Director</w:t>
            </w:r>
          </w:p>
          <w:p w14:paraId="1E942F1A" w14:textId="4F6944F3" w:rsidR="006D6A02" w:rsidRPr="006A3A18" w:rsidRDefault="006A3A18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A18">
              <w:rPr>
                <w:rFonts w:ascii="Arial" w:eastAsia="Arial" w:hAnsi="Arial" w:cs="Arial"/>
                <w:sz w:val="18"/>
                <w:szCs w:val="18"/>
              </w:rPr>
              <w:t>CATE PRESTON</w:t>
            </w:r>
          </w:p>
        </w:tc>
        <w:tc>
          <w:tcPr>
            <w:tcW w:w="2491" w:type="dxa"/>
          </w:tcPr>
          <w:p w14:paraId="35DFB06B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Administration/Parents/</w:t>
            </w:r>
          </w:p>
          <w:p w14:paraId="617FC6A5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</w:t>
            </w:r>
          </w:p>
        </w:tc>
      </w:tr>
      <w:tr w:rsidR="006D6A02" w14:paraId="3DBAAF01" w14:textId="77777777">
        <w:tc>
          <w:tcPr>
            <w:tcW w:w="2362" w:type="dxa"/>
          </w:tcPr>
          <w:p w14:paraId="2B42C361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Cleaning</w:t>
            </w:r>
          </w:p>
        </w:tc>
        <w:tc>
          <w:tcPr>
            <w:tcW w:w="4437" w:type="dxa"/>
            <w:vAlign w:val="bottom"/>
          </w:tcPr>
          <w:p w14:paraId="3B4E1883" w14:textId="77777777" w:rsidR="006D6A02" w:rsidRPr="006A3A18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A18">
              <w:rPr>
                <w:rFonts w:ascii="Arial" w:eastAsia="Arial" w:hAnsi="Arial" w:cs="Arial"/>
                <w:sz w:val="18"/>
                <w:szCs w:val="18"/>
              </w:rPr>
              <w:t>Book deep clean of facility</w:t>
            </w:r>
          </w:p>
          <w:p w14:paraId="3E0F1CE0" w14:textId="77777777" w:rsidR="006D6A02" w:rsidRPr="006A3A18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A18">
              <w:rPr>
                <w:rFonts w:ascii="Arial" w:eastAsia="Arial" w:hAnsi="Arial" w:cs="Arial"/>
                <w:sz w:val="18"/>
                <w:szCs w:val="18"/>
              </w:rPr>
              <w:t>Facility to remain closed until this is completed</w:t>
            </w:r>
          </w:p>
          <w:p w14:paraId="64D39B8F" w14:textId="77777777" w:rsidR="006D6A02" w:rsidRPr="006A3A18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A3A18">
              <w:rPr>
                <w:rFonts w:ascii="Arial" w:eastAsia="Arial" w:hAnsi="Arial" w:cs="Arial"/>
                <w:sz w:val="18"/>
                <w:szCs w:val="18"/>
              </w:rPr>
              <w:t>Move to online classes in interim</w:t>
            </w:r>
          </w:p>
        </w:tc>
        <w:tc>
          <w:tcPr>
            <w:tcW w:w="2491" w:type="dxa"/>
          </w:tcPr>
          <w:p w14:paraId="2503A327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Administration</w:t>
            </w:r>
          </w:p>
          <w:p w14:paraId="1796DFB8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Principal/director</w:t>
            </w:r>
          </w:p>
          <w:p w14:paraId="12115370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Teaching staff</w:t>
            </w:r>
          </w:p>
        </w:tc>
      </w:tr>
      <w:tr w:rsidR="006D6A02" w14:paraId="0117234D" w14:textId="77777777">
        <w:tc>
          <w:tcPr>
            <w:tcW w:w="2362" w:type="dxa"/>
          </w:tcPr>
          <w:p w14:paraId="3DD87F7F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Return of affected persons</w:t>
            </w:r>
          </w:p>
        </w:tc>
        <w:tc>
          <w:tcPr>
            <w:tcW w:w="4437" w:type="dxa"/>
            <w:vAlign w:val="bottom"/>
          </w:tcPr>
          <w:p w14:paraId="35A00593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Ensure any or all affected persons do not return to site for 14 days </w:t>
            </w:r>
          </w:p>
          <w:p w14:paraId="5702BB75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</w:p>
          <w:p w14:paraId="1EDE564A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until cleared by Doctor – medical cert required</w:t>
            </w:r>
          </w:p>
        </w:tc>
        <w:tc>
          <w:tcPr>
            <w:tcW w:w="2491" w:type="dxa"/>
          </w:tcPr>
          <w:p w14:paraId="52A1261B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Principal/Director</w:t>
            </w:r>
          </w:p>
          <w:p w14:paraId="0B3FAFC1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Reception staff</w:t>
            </w:r>
          </w:p>
          <w:p w14:paraId="25463FB4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Teaching staff</w:t>
            </w:r>
          </w:p>
          <w:p w14:paraId="1306A5E6" w14:textId="77777777" w:rsidR="006D6A02" w:rsidRDefault="009C46D1">
            <w:pPr>
              <w:spacing w:line="238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Parent/Guardian</w:t>
            </w:r>
          </w:p>
        </w:tc>
      </w:tr>
    </w:tbl>
    <w:p w14:paraId="1227D67D" w14:textId="77777777" w:rsidR="006D6A02" w:rsidRDefault="009C46D1">
      <w:pPr>
        <w:spacing w:line="20" w:lineRule="auto"/>
        <w:rPr>
          <w:sz w:val="20"/>
          <w:szCs w:val="20"/>
        </w:rPr>
      </w:pPr>
      <w:bookmarkStart w:id="1" w:name="bookmark=id.30j0zll" w:colFirst="0" w:colLast="0"/>
      <w:bookmarkStart w:id="2" w:name="bookmark=id.gjdgxs" w:colFirst="0" w:colLast="0"/>
      <w:bookmarkEnd w:id="1"/>
      <w:bookmarkEnd w:id="2"/>
      <w:r>
        <w:rPr>
          <w:noProof/>
        </w:rPr>
        <w:drawing>
          <wp:anchor distT="0" distB="0" distL="0" distR="0" simplePos="0" relativeHeight="251659264" behindDoc="0" locked="0" layoutInCell="1" hidden="0" allowOverlap="1" wp14:anchorId="564218CB" wp14:editId="40BDFDE3">
            <wp:simplePos x="0" y="0"/>
            <wp:positionH relativeFrom="column">
              <wp:posOffset>-3174</wp:posOffset>
            </wp:positionH>
            <wp:positionV relativeFrom="paragraph">
              <wp:posOffset>-4359274</wp:posOffset>
            </wp:positionV>
            <wp:extent cx="6350" cy="6350"/>
            <wp:effectExtent l="0" t="0" r="0" b="0"/>
            <wp:wrapSquare wrapText="bothSides" distT="0" distB="0" distL="0" distR="0"/>
            <wp:docPr id="2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53C1B4A5" wp14:editId="493C0D36">
            <wp:simplePos x="0" y="0"/>
            <wp:positionH relativeFrom="column">
              <wp:posOffset>-3174</wp:posOffset>
            </wp:positionH>
            <wp:positionV relativeFrom="paragraph">
              <wp:posOffset>-4157979</wp:posOffset>
            </wp:positionV>
            <wp:extent cx="6350" cy="6350"/>
            <wp:effectExtent l="0" t="0" r="0" b="0"/>
            <wp:wrapSquare wrapText="bothSides" distT="0" distB="0" distL="0" distR="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1FD3A058" wp14:editId="14BB0DA3">
            <wp:simplePos x="0" y="0"/>
            <wp:positionH relativeFrom="column">
              <wp:posOffset>-3174</wp:posOffset>
            </wp:positionH>
            <wp:positionV relativeFrom="paragraph">
              <wp:posOffset>-677544</wp:posOffset>
            </wp:positionV>
            <wp:extent cx="6350" cy="6350"/>
            <wp:effectExtent l="0" t="0" r="0" b="0"/>
            <wp:wrapSquare wrapText="bothSides" distT="0" distB="0" distL="0" distR="0"/>
            <wp:docPr id="2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5C21E0" w14:textId="77777777" w:rsidR="006D6A02" w:rsidRDefault="006D6A02">
      <w:pPr>
        <w:rPr>
          <w:sz w:val="20"/>
          <w:szCs w:val="20"/>
        </w:rPr>
      </w:pPr>
    </w:p>
    <w:p w14:paraId="728C4525" w14:textId="77777777" w:rsidR="006D6A02" w:rsidRDefault="006D6A02">
      <w:pPr>
        <w:rPr>
          <w:sz w:val="20"/>
          <w:szCs w:val="20"/>
        </w:rPr>
      </w:pPr>
    </w:p>
    <w:p w14:paraId="0A45942E" w14:textId="77777777" w:rsidR="006D6A02" w:rsidRDefault="006D6A02">
      <w:pPr>
        <w:rPr>
          <w:sz w:val="20"/>
          <w:szCs w:val="20"/>
        </w:rPr>
      </w:pPr>
    </w:p>
    <w:p w14:paraId="2A526661" w14:textId="77777777" w:rsidR="006D6A02" w:rsidRDefault="006D6A02">
      <w:pPr>
        <w:spacing w:line="238" w:lineRule="auto"/>
        <w:rPr>
          <w:rFonts w:ascii="Arial" w:eastAsia="Arial" w:hAnsi="Arial" w:cs="Arial"/>
        </w:rPr>
      </w:pPr>
    </w:p>
    <w:sectPr w:rsidR="006D6A02">
      <w:footerReference w:type="default" r:id="rId10"/>
      <w:pgSz w:w="11900" w:h="16838"/>
      <w:pgMar w:top="1290" w:right="1440" w:bottom="149" w:left="10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BC16A" w14:textId="77777777" w:rsidR="009C46D1" w:rsidRDefault="009C46D1">
      <w:r>
        <w:separator/>
      </w:r>
    </w:p>
  </w:endnote>
  <w:endnote w:type="continuationSeparator" w:id="0">
    <w:p w14:paraId="0F07D9D5" w14:textId="77777777" w:rsidR="009C46D1" w:rsidRDefault="009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E307" w14:textId="77777777" w:rsidR="006D6A02" w:rsidRDefault="006D6A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1C48A" w14:textId="77777777" w:rsidR="009C46D1" w:rsidRDefault="009C46D1">
      <w:r>
        <w:separator/>
      </w:r>
    </w:p>
  </w:footnote>
  <w:footnote w:type="continuationSeparator" w:id="0">
    <w:p w14:paraId="27680171" w14:textId="77777777" w:rsidR="009C46D1" w:rsidRDefault="009C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730AB"/>
    <w:multiLevelType w:val="multilevel"/>
    <w:tmpl w:val="B7E67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B6273E"/>
    <w:multiLevelType w:val="multilevel"/>
    <w:tmpl w:val="50320F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F2260C"/>
    <w:multiLevelType w:val="multilevel"/>
    <w:tmpl w:val="C7E2B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703E16"/>
    <w:multiLevelType w:val="multilevel"/>
    <w:tmpl w:val="23A86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02"/>
    <w:rsid w:val="002F11D6"/>
    <w:rsid w:val="006A3A18"/>
    <w:rsid w:val="006D6A02"/>
    <w:rsid w:val="009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3365"/>
  <w15:docId w15:val="{5EB1C139-E306-4B07-90D6-7278BCCC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54"/>
    <w:rPr>
      <w:rFonts w:eastAsiaTheme="minorEastAsia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57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E54"/>
    <w:rPr>
      <w:rFonts w:ascii="Times New Roman" w:eastAsiaTheme="minorEastAsia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57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E54"/>
    <w:rPr>
      <w:rFonts w:ascii="Times New Roman" w:eastAsiaTheme="minorEastAsia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057E54"/>
    <w:rPr>
      <w:color w:val="808080"/>
    </w:rPr>
  </w:style>
  <w:style w:type="table" w:styleId="TableGrid">
    <w:name w:val="Table Grid"/>
    <w:basedOn w:val="TableNormal"/>
    <w:uiPriority w:val="39"/>
    <w:rsid w:val="0049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12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e2anTwoYYog3Ou/4+pi2o7ubA==">AMUW2mUKcC0qHI3bZNU6VsR4puVRsnrGS9u4A2JPtyW4yu6qr4fJX1vFwDNLftiRPCFQIEDxtviN6RAxP6AWKGtewBFmnjCaTwyNa4/LE75jYdKiI3lONR+kOLVfNxNfFkbIvXN14tGomPx5vpyBzUCOM+TAPVn6HQ==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</dc:creator>
  <cp:lastModifiedBy>Tina Higgins</cp:lastModifiedBy>
  <cp:revision>3</cp:revision>
  <dcterms:created xsi:type="dcterms:W3CDTF">2020-09-18T03:41:00Z</dcterms:created>
  <dcterms:modified xsi:type="dcterms:W3CDTF">2020-10-27T00:54:00Z</dcterms:modified>
</cp:coreProperties>
</file>